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9A53" w14:textId="77777777" w:rsidR="007300C9" w:rsidRDefault="007300C9" w:rsidP="007300C9">
      <w:pPr>
        <w:spacing w:after="120" w:line="240" w:lineRule="auto"/>
        <w:jc w:val="right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BQR 27-0</w:t>
      </w:r>
    </w:p>
    <w:p w14:paraId="6006A175" w14:textId="77777777" w:rsidR="008C4AD5" w:rsidRPr="008C4AD5" w:rsidRDefault="008C4AD5" w:rsidP="00655CAF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14:paraId="796CE0FD" w14:textId="6AA2843C" w:rsidR="008C4AD5" w:rsidRDefault="008C4AD5" w:rsidP="00655CAF">
      <w:pPr>
        <w:spacing w:after="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APPEL À PROJETS BQR-INSPÉ 2027</w:t>
      </w:r>
    </w:p>
    <w:p w14:paraId="21048FC7" w14:textId="77777777" w:rsidR="00655CAF" w:rsidRPr="00655CAF" w:rsidRDefault="00655CAF" w:rsidP="00655CAF">
      <w:pPr>
        <w:spacing w:after="0" w:line="240" w:lineRule="auto"/>
        <w:jc w:val="center"/>
        <w:rPr>
          <w:rFonts w:ascii="Calibri" w:hAnsi="Calibri"/>
          <w:b/>
          <w:sz w:val="14"/>
          <w:szCs w:val="14"/>
        </w:rPr>
      </w:pPr>
    </w:p>
    <w:p w14:paraId="2FC29F55" w14:textId="58674C14" w:rsidR="000B3AEC" w:rsidRDefault="007300C9" w:rsidP="0051761A">
      <w:pPr>
        <w:spacing w:after="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04_GRILLE D’EVALUATION POUR COMMUNICATION</w:t>
      </w:r>
    </w:p>
    <w:p w14:paraId="5F9DE932" w14:textId="243C1371" w:rsidR="0051761A" w:rsidRDefault="0051761A" w:rsidP="0051761A">
      <w:pPr>
        <w:spacing w:after="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DANS UNE MANIFESTATION SCIENTIFIQUE</w:t>
      </w:r>
    </w:p>
    <w:p w14:paraId="51DD0233" w14:textId="77777777" w:rsidR="00DD78B3" w:rsidRPr="00655CAF" w:rsidRDefault="00DD78B3" w:rsidP="00655CAF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0AB7656A" w14:textId="77777777" w:rsidR="00E07EAF" w:rsidRPr="000B369B" w:rsidRDefault="00E07EAF" w:rsidP="00655CAF">
      <w:pPr>
        <w:spacing w:after="0" w:line="240" w:lineRule="auto"/>
        <w:jc w:val="both"/>
        <w:rPr>
          <w:rFonts w:ascii="Calibri" w:hAnsi="Calibri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58"/>
      </w:tblGrid>
      <w:tr w:rsidR="00DD78B3" w:rsidRPr="000B369B" w14:paraId="1859DBE5" w14:textId="77777777" w:rsidTr="008E0F0B">
        <w:tc>
          <w:tcPr>
            <w:tcW w:w="3828" w:type="dxa"/>
            <w:vAlign w:val="center"/>
          </w:tcPr>
          <w:p w14:paraId="5AB3893D" w14:textId="11245307" w:rsidR="00DD78B3" w:rsidRPr="000B369B" w:rsidRDefault="00DD78B3" w:rsidP="00DD78B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Intitulé de la manifestation scientifique : </w:t>
            </w:r>
          </w:p>
          <w:p w14:paraId="29DE2950" w14:textId="77777777" w:rsidR="00DD78B3" w:rsidRPr="000B369B" w:rsidRDefault="00DD78B3" w:rsidP="00655CA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5658" w:type="dxa"/>
            <w:vAlign w:val="center"/>
          </w:tcPr>
          <w:p w14:paraId="09F010EA" w14:textId="058AA748" w:rsidR="00DD78B3" w:rsidRPr="000B369B" w:rsidRDefault="00DD78B3" w:rsidP="00F67C60">
            <w:pPr>
              <w:rPr>
                <w:rFonts w:ascii="Calibri" w:hAnsi="Calibri"/>
              </w:rPr>
            </w:pPr>
          </w:p>
          <w:p w14:paraId="4AE39863" w14:textId="4A8ED3C8" w:rsidR="00F67C60" w:rsidRPr="000B369B" w:rsidRDefault="00F67C60" w:rsidP="00F67C60">
            <w:pPr>
              <w:rPr>
                <w:rFonts w:ascii="Calibri" w:hAnsi="Calibri"/>
              </w:rPr>
            </w:pPr>
          </w:p>
        </w:tc>
      </w:tr>
      <w:tr w:rsidR="00DD78B3" w:rsidRPr="000B369B" w14:paraId="376BE262" w14:textId="77777777" w:rsidTr="008E0F0B">
        <w:tc>
          <w:tcPr>
            <w:tcW w:w="3828" w:type="dxa"/>
            <w:vAlign w:val="center"/>
          </w:tcPr>
          <w:p w14:paraId="35B42669" w14:textId="77777777" w:rsidR="00DD78B3" w:rsidRPr="000B369B" w:rsidRDefault="00DD78B3" w:rsidP="00DD78B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Intitulé de la communication : </w:t>
            </w:r>
          </w:p>
          <w:p w14:paraId="4A559012" w14:textId="77777777" w:rsidR="00DD78B3" w:rsidRPr="000B369B" w:rsidRDefault="00DD78B3" w:rsidP="00655CA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5658" w:type="dxa"/>
            <w:vAlign w:val="center"/>
          </w:tcPr>
          <w:p w14:paraId="4F84DF00" w14:textId="175A8FB0" w:rsidR="00DD78B3" w:rsidRPr="000B369B" w:rsidRDefault="00DD78B3" w:rsidP="00F67C60">
            <w:pPr>
              <w:rPr>
                <w:rFonts w:ascii="Calibri" w:hAnsi="Calibri"/>
              </w:rPr>
            </w:pPr>
          </w:p>
        </w:tc>
      </w:tr>
      <w:tr w:rsidR="00DD78B3" w:rsidRPr="000B369B" w14:paraId="1A000003" w14:textId="77777777" w:rsidTr="008E0F0B">
        <w:tc>
          <w:tcPr>
            <w:tcW w:w="3828" w:type="dxa"/>
            <w:vAlign w:val="center"/>
          </w:tcPr>
          <w:p w14:paraId="1A000005" w14:textId="77777777" w:rsidR="00DD78B3" w:rsidRPr="000B369B" w:rsidRDefault="00DD78B3" w:rsidP="00DD78B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Type de communication : </w:t>
            </w:r>
          </w:p>
          <w:p w14:paraId="1A000006" w14:textId="77777777" w:rsidR="00DD78B3" w:rsidRPr="000B369B" w:rsidRDefault="00DD78B3" w:rsidP="00655CA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5658" w:type="dxa"/>
            <w:vAlign w:val="center"/>
          </w:tcPr>
          <w:p w14:paraId="1A000004" w14:textId="77777777" w:rsidR="00DD78B3" w:rsidRPr="000B369B" w:rsidRDefault="00DD78B3" w:rsidP="00F67C6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Orale      </w:t>
            </w:r>
            <w:sdt>
              <w:sdtPr>
                <w:rPr>
                  <w:rFonts w:ascii="Calibri" w:hAnsi="Calibri"/>
                </w:rPr>
                <w:id w:val="-171127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/>
              </w:rPr>
              <w:t xml:space="preserve">          Poster      </w:t>
            </w:r>
            <w:sdt>
              <w:sdtPr>
                <w:rPr>
                  <w:rFonts w:ascii="Calibri" w:hAnsi="Calibri"/>
                </w:rPr>
                <w:id w:val="-17112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D78B3" w:rsidRPr="000B369B" w14:paraId="3D14B2CE" w14:textId="77777777" w:rsidTr="008E0F0B">
        <w:tc>
          <w:tcPr>
            <w:tcW w:w="3828" w:type="dxa"/>
            <w:vAlign w:val="center"/>
          </w:tcPr>
          <w:p w14:paraId="767153E4" w14:textId="77777777" w:rsidR="00DD78B3" w:rsidRPr="000B369B" w:rsidRDefault="00DD78B3" w:rsidP="00DD78B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Porteur du projet : </w:t>
            </w:r>
          </w:p>
          <w:p w14:paraId="40D8AC35" w14:textId="77777777" w:rsidR="00DD78B3" w:rsidRPr="000B369B" w:rsidRDefault="00DD78B3" w:rsidP="00655CA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5658" w:type="dxa"/>
            <w:vAlign w:val="center"/>
          </w:tcPr>
          <w:p w14:paraId="53534897" w14:textId="08471EFE" w:rsidR="00DD78B3" w:rsidRPr="000B369B" w:rsidRDefault="000B369B" w:rsidP="00F67C6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</w:tr>
      <w:tr w:rsidR="00DD78B3" w:rsidRPr="000B369B" w14:paraId="1A000007" w14:textId="77777777" w:rsidTr="008E0F0B">
        <w:tc>
          <w:tcPr>
            <w:tcW w:w="3828" w:type="dxa"/>
            <w:vAlign w:val="center"/>
          </w:tcPr>
          <w:p w14:paraId="1A000009" w14:textId="77777777" w:rsidR="00DD78B3" w:rsidRPr="000B369B" w:rsidRDefault="00DD78B3" w:rsidP="00DD78B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Statut et laboratoire de rattachement du porteur : </w:t>
            </w:r>
          </w:p>
          <w:p w14:paraId="1A00000A" w14:textId="77777777" w:rsidR="00DD78B3" w:rsidRPr="000B369B" w:rsidRDefault="00DD78B3" w:rsidP="00655CA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5658" w:type="dxa"/>
            <w:vAlign w:val="center"/>
          </w:tcPr>
          <w:p w14:paraId="1A000008" w14:textId="77777777" w:rsidR="00DD78B3" w:rsidRPr="000B369B" w:rsidRDefault="00DD78B3" w:rsidP="00F67C60">
            <w:pPr>
              <w:rPr>
                <w:rFonts w:ascii="Calibri" w:hAnsi="Calibri"/>
              </w:rPr>
            </w:pPr>
          </w:p>
        </w:tc>
      </w:tr>
    </w:tbl>
    <w:p w14:paraId="290FA00D" w14:textId="77777777" w:rsidR="008C4AD5" w:rsidRDefault="008C4AD5" w:rsidP="008C4AD5">
      <w:pPr>
        <w:spacing w:after="0" w:line="120" w:lineRule="auto"/>
        <w:jc w:val="both"/>
        <w:rPr>
          <w:rFonts w:ascii="Calibri" w:hAnsi="Calibri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4916"/>
        <w:gridCol w:w="808"/>
        <w:gridCol w:w="278"/>
        <w:gridCol w:w="804"/>
      </w:tblGrid>
      <w:tr w:rsidR="007F186A" w:rsidRPr="000B369B" w14:paraId="58DB33FF" w14:textId="77777777" w:rsidTr="000A0E9F">
        <w:tc>
          <w:tcPr>
            <w:tcW w:w="2690" w:type="dxa"/>
            <w:vAlign w:val="center"/>
          </w:tcPr>
          <w:p w14:paraId="321413E2" w14:textId="77777777" w:rsidR="007F186A" w:rsidRPr="000B369B" w:rsidRDefault="007F186A" w:rsidP="000A0E9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Nom du rapporteur : </w:t>
            </w:r>
          </w:p>
          <w:p w14:paraId="474B889D" w14:textId="77777777" w:rsidR="007F186A" w:rsidRPr="000B369B" w:rsidRDefault="007F186A" w:rsidP="000A0E9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916" w:type="dxa"/>
            <w:vAlign w:val="center"/>
          </w:tcPr>
          <w:p w14:paraId="37C4BBC3" w14:textId="77777777" w:rsidR="007F186A" w:rsidRPr="000B369B" w:rsidRDefault="007F186A" w:rsidP="000A0E9F">
            <w:pPr>
              <w:rPr>
                <w:rFonts w:ascii="Calibri" w:hAnsi="Calibri"/>
              </w:rPr>
            </w:pPr>
          </w:p>
        </w:tc>
        <w:tc>
          <w:tcPr>
            <w:tcW w:w="808" w:type="dxa"/>
          </w:tcPr>
          <w:p w14:paraId="116401AF" w14:textId="77777777" w:rsidR="007F186A" w:rsidRPr="00DE570F" w:rsidRDefault="007F186A" w:rsidP="000A0E9F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Expert</w:t>
            </w:r>
          </w:p>
        </w:tc>
        <w:tc>
          <w:tcPr>
            <w:tcW w:w="278" w:type="dxa"/>
          </w:tcPr>
          <w:p w14:paraId="44A141E2" w14:textId="77777777" w:rsidR="007F186A" w:rsidRPr="00DE570F" w:rsidRDefault="007F186A" w:rsidP="000A0E9F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804" w:type="dxa"/>
          </w:tcPr>
          <w:p w14:paraId="7969547D" w14:textId="77777777" w:rsidR="007F186A" w:rsidRPr="00DE570F" w:rsidRDefault="007F186A" w:rsidP="000A0E9F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1 </w:t>
            </w:r>
          </w:p>
        </w:tc>
      </w:tr>
    </w:tbl>
    <w:p w14:paraId="7AF502B5" w14:textId="77777777" w:rsidR="008C4AD5" w:rsidRDefault="008C4AD5" w:rsidP="008C4AD5">
      <w:pPr>
        <w:spacing w:after="0" w:line="120" w:lineRule="auto"/>
        <w:jc w:val="both"/>
        <w:rPr>
          <w:rFonts w:ascii="Calibri" w:hAnsi="Calibri"/>
        </w:rPr>
      </w:pPr>
    </w:p>
    <w:p w14:paraId="574E884D" w14:textId="77777777" w:rsidR="008C4AD5" w:rsidRDefault="008C4AD5" w:rsidP="008C4AD5">
      <w:pPr>
        <w:spacing w:after="0" w:line="120" w:lineRule="auto"/>
        <w:jc w:val="both"/>
        <w:rPr>
          <w:rFonts w:ascii="Calibri" w:hAnsi="Calibri"/>
        </w:rPr>
      </w:pPr>
    </w:p>
    <w:p w14:paraId="0A90281C" w14:textId="77777777" w:rsidR="00FD64D9" w:rsidRDefault="00FD64D9" w:rsidP="008C4AD5">
      <w:pPr>
        <w:spacing w:after="0" w:line="240" w:lineRule="auto"/>
        <w:jc w:val="both"/>
        <w:rPr>
          <w:rFonts w:ascii="Calibri" w:hAnsi="Calibri"/>
        </w:rPr>
      </w:pPr>
    </w:p>
    <w:p w14:paraId="7ACFCDD5" w14:textId="1A2B4F5B" w:rsidR="008C4AD5" w:rsidRDefault="008C4AD5" w:rsidP="008C4AD5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Merci de donner un avis sur chacun des critères suivants en utilisant une note comprise entre 1 et 5 et en explicitant le pourquoi de la note indiquée. L’échelle détaillée pour la notation est la suivante :</w:t>
      </w:r>
    </w:p>
    <w:p w14:paraId="111858BF" w14:textId="77777777" w:rsidR="008C4AD5" w:rsidRPr="00A71D42" w:rsidRDefault="008C4AD5" w:rsidP="008C4AD5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1 : très défavorable / non satisfaisant</w:t>
      </w:r>
    </w:p>
    <w:p w14:paraId="6E114E4F" w14:textId="77777777" w:rsidR="008C4AD5" w:rsidRPr="00A71D42" w:rsidRDefault="008C4AD5" w:rsidP="008C4AD5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2 : défavorable / plutôt insatisfaisant</w:t>
      </w:r>
    </w:p>
    <w:p w14:paraId="28F60C02" w14:textId="77777777" w:rsidR="008C4AD5" w:rsidRPr="00A71D42" w:rsidRDefault="008C4AD5" w:rsidP="008C4AD5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3 : passable / moyennement satisfaisant</w:t>
      </w:r>
    </w:p>
    <w:p w14:paraId="0237845E" w14:textId="77777777" w:rsidR="008C4AD5" w:rsidRPr="00A71D42" w:rsidRDefault="008C4AD5" w:rsidP="008C4AD5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4 : favorable / plutôt satisfaisant</w:t>
      </w:r>
    </w:p>
    <w:p w14:paraId="26DDC33F" w14:textId="77777777" w:rsidR="008C4AD5" w:rsidRDefault="008C4AD5" w:rsidP="008C4AD5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5 : très favorable / très satisfaisant</w:t>
      </w:r>
    </w:p>
    <w:p w14:paraId="24980B1A" w14:textId="4E41A54F" w:rsidR="008C4AD5" w:rsidRDefault="008C4AD5" w:rsidP="008C4AD5">
      <w:pPr>
        <w:spacing w:after="0" w:line="240" w:lineRule="auto"/>
        <w:ind w:left="284"/>
        <w:jc w:val="both"/>
        <w:rPr>
          <w:rFonts w:ascii="Calibri" w:hAnsi="Calibri"/>
        </w:rPr>
      </w:pPr>
    </w:p>
    <w:p w14:paraId="476FB193" w14:textId="77777777" w:rsidR="00655CAF" w:rsidRDefault="00655CAF" w:rsidP="008C4AD5">
      <w:pPr>
        <w:spacing w:after="0" w:line="240" w:lineRule="auto"/>
        <w:ind w:left="284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13"/>
        <w:gridCol w:w="1147"/>
      </w:tblGrid>
      <w:tr w:rsidR="008C4AD5" w:rsidRPr="00655CAF" w14:paraId="1A00000B" w14:textId="77777777" w:rsidTr="000A43A4">
        <w:tc>
          <w:tcPr>
            <w:tcW w:w="9060" w:type="dxa"/>
            <w:gridSpan w:val="2"/>
          </w:tcPr>
          <w:p w14:paraId="1A00000C" w14:textId="77777777" w:rsidR="008C4AD5" w:rsidRPr="00655CAF" w:rsidRDefault="008C4AD5" w:rsidP="000A43A4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Qualité scientifique de la communication</w:t>
            </w:r>
          </w:p>
        </w:tc>
      </w:tr>
      <w:tr w:rsidR="008C4AD5" w:rsidRPr="00655CAF" w14:paraId="1A00000D" w14:textId="77777777" w:rsidTr="000A43A4">
        <w:tc>
          <w:tcPr>
            <w:tcW w:w="7913" w:type="dxa"/>
          </w:tcPr>
          <w:p w14:paraId="1A00000E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  <w:p w14:paraId="1A00000F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47" w:type="dxa"/>
            <w:vAlign w:val="center"/>
          </w:tcPr>
          <w:p w14:paraId="1A000010" w14:textId="77777777" w:rsidR="008C4AD5" w:rsidRPr="00655CAF" w:rsidRDefault="008C4AD5" w:rsidP="000A43A4">
            <w:pPr>
              <w:jc w:val="center"/>
              <w:rPr>
                <w:rFonts w:ascii="Calibri" w:hAnsi="Calibri"/>
              </w:rPr>
            </w:pPr>
          </w:p>
        </w:tc>
      </w:tr>
      <w:tr w:rsidR="008C4AD5" w:rsidRPr="00655CAF" w14:paraId="1A000011" w14:textId="77777777" w:rsidTr="000A43A4">
        <w:tc>
          <w:tcPr>
            <w:tcW w:w="9060" w:type="dxa"/>
            <w:gridSpan w:val="2"/>
          </w:tcPr>
          <w:p w14:paraId="1A000012" w14:textId="77777777" w:rsidR="008C4AD5" w:rsidRPr="00655CAF" w:rsidRDefault="008C4AD5" w:rsidP="000A43A4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Qualité scientifique de la manifestation</w:t>
            </w:r>
          </w:p>
        </w:tc>
      </w:tr>
      <w:tr w:rsidR="008C4AD5" w:rsidRPr="00655CAF" w14:paraId="1A000013" w14:textId="77777777" w:rsidTr="000A43A4">
        <w:tc>
          <w:tcPr>
            <w:tcW w:w="7913" w:type="dxa"/>
          </w:tcPr>
          <w:p w14:paraId="1A000014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  <w:p w14:paraId="1A000015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47" w:type="dxa"/>
            <w:vAlign w:val="center"/>
          </w:tcPr>
          <w:p w14:paraId="1A000016" w14:textId="77777777" w:rsidR="008C4AD5" w:rsidRPr="00655CAF" w:rsidRDefault="008C4AD5" w:rsidP="000A43A4">
            <w:pPr>
              <w:jc w:val="center"/>
              <w:rPr>
                <w:rFonts w:ascii="Calibri" w:hAnsi="Calibri"/>
              </w:rPr>
            </w:pPr>
          </w:p>
        </w:tc>
      </w:tr>
      <w:tr w:rsidR="008C4AD5" w:rsidRPr="00655CAF" w14:paraId="1A000017" w14:textId="77777777" w:rsidTr="000A43A4">
        <w:tc>
          <w:tcPr>
            <w:tcW w:w="9060" w:type="dxa"/>
            <w:gridSpan w:val="2"/>
          </w:tcPr>
          <w:p w14:paraId="1A000018" w14:textId="77777777" w:rsidR="008C4AD5" w:rsidRPr="00655CAF" w:rsidRDefault="008C4AD5" w:rsidP="000A43A4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Qualité des retombées pour l’INSPÉ</w:t>
            </w:r>
          </w:p>
        </w:tc>
      </w:tr>
      <w:tr w:rsidR="008C4AD5" w:rsidRPr="00655CAF" w14:paraId="1A000019" w14:textId="77777777" w:rsidTr="000A43A4">
        <w:tc>
          <w:tcPr>
            <w:tcW w:w="7913" w:type="dxa"/>
          </w:tcPr>
          <w:p w14:paraId="1A00001A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  <w:p w14:paraId="1A00001B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47" w:type="dxa"/>
            <w:vAlign w:val="center"/>
          </w:tcPr>
          <w:p w14:paraId="1A00001C" w14:textId="77777777" w:rsidR="008C4AD5" w:rsidRPr="00655CAF" w:rsidRDefault="008C4AD5" w:rsidP="000A43A4">
            <w:pPr>
              <w:jc w:val="center"/>
              <w:rPr>
                <w:rFonts w:ascii="Calibri" w:hAnsi="Calibri"/>
              </w:rPr>
            </w:pPr>
          </w:p>
        </w:tc>
      </w:tr>
      <w:tr w:rsidR="008C4AD5" w:rsidRPr="00655CAF" w14:paraId="1A00001D" w14:textId="77777777" w:rsidTr="000A43A4">
        <w:tc>
          <w:tcPr>
            <w:tcW w:w="9060" w:type="dxa"/>
            <w:gridSpan w:val="2"/>
          </w:tcPr>
          <w:p w14:paraId="1A00001E" w14:textId="77777777" w:rsidR="008C4AD5" w:rsidRPr="00655CAF" w:rsidRDefault="008C4AD5" w:rsidP="000A43A4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Budget prévisionnel</w:t>
            </w:r>
          </w:p>
        </w:tc>
      </w:tr>
      <w:tr w:rsidR="008C4AD5" w:rsidRPr="00655CAF" w14:paraId="1A00001F" w14:textId="77777777" w:rsidTr="000A43A4">
        <w:tc>
          <w:tcPr>
            <w:tcW w:w="7913" w:type="dxa"/>
          </w:tcPr>
          <w:p w14:paraId="1A000020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  <w:p w14:paraId="1A000021" w14:textId="77777777" w:rsidR="008C4AD5" w:rsidRPr="00655CAF" w:rsidRDefault="008C4AD5" w:rsidP="000A43A4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47" w:type="dxa"/>
            <w:vAlign w:val="center"/>
          </w:tcPr>
          <w:p w14:paraId="1A000022" w14:textId="77777777" w:rsidR="008C4AD5" w:rsidRPr="00655CAF" w:rsidRDefault="008C4AD5" w:rsidP="000A43A4">
            <w:pPr>
              <w:jc w:val="center"/>
              <w:rPr>
                <w:rFonts w:ascii="Calibri" w:hAnsi="Calibri"/>
              </w:rPr>
            </w:pPr>
          </w:p>
        </w:tc>
      </w:tr>
    </w:tbl>
    <w:p w14:paraId="07072EB1" w14:textId="69DBC7E3" w:rsidR="001508D6" w:rsidRDefault="001508D6" w:rsidP="008C4AD5">
      <w:pPr>
        <w:spacing w:after="0" w:line="240" w:lineRule="auto"/>
        <w:jc w:val="both"/>
        <w:rPr>
          <w:rFonts w:ascii="Calibri" w:hAnsi="Calibri"/>
        </w:rPr>
      </w:pPr>
    </w:p>
    <w:p w14:paraId="2F904F5E" w14:textId="77777777" w:rsidR="00655CAF" w:rsidRDefault="00655CAF" w:rsidP="008C4AD5">
      <w:pPr>
        <w:spacing w:after="0" w:line="240" w:lineRule="auto"/>
        <w:jc w:val="both"/>
        <w:rPr>
          <w:rFonts w:ascii="Calibri" w:hAnsi="Calibri"/>
        </w:rPr>
      </w:pPr>
    </w:p>
    <w:p w14:paraId="37260E27" w14:textId="6F050A08" w:rsidR="008C4AD5" w:rsidRDefault="008C4AD5" w:rsidP="008C4AD5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b/>
          <w:u w:val="single"/>
        </w:rPr>
        <w:lastRenderedPageBreak/>
        <w:t xml:space="preserve">Budget prévisionnel demandé à l’INSPÉ </w:t>
      </w:r>
      <w:r>
        <w:rPr>
          <w:rFonts w:ascii="Calibri" w:hAnsi="Calibri"/>
        </w:rPr>
        <w:t xml:space="preserve">: </w:t>
      </w:r>
    </w:p>
    <w:p w14:paraId="7AB6CB42" w14:textId="77777777" w:rsidR="00F07D3A" w:rsidRDefault="00F07D3A" w:rsidP="00F07D3A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Merci de détailler les financements demandés à l’INSPÉ par catégorie (intitulé, montant) et d’émettre un avis positif / négatif quant à l’attribution des fonds.</w:t>
      </w:r>
    </w:p>
    <w:p w14:paraId="63F746C8" w14:textId="77777777" w:rsidR="00655CAF" w:rsidRDefault="00655CAF" w:rsidP="008C4AD5">
      <w:pPr>
        <w:spacing w:after="0" w:line="240" w:lineRule="auto"/>
        <w:jc w:val="both"/>
        <w:rPr>
          <w:rFonts w:ascii="Calibri" w:hAnsi="Calibri"/>
        </w:rPr>
      </w:pPr>
    </w:p>
    <w:p w14:paraId="0E7DA646" w14:textId="77777777" w:rsidR="008C4AD5" w:rsidRDefault="008C4AD5" w:rsidP="008C4AD5">
      <w:pPr>
        <w:spacing w:after="0" w:line="240" w:lineRule="auto"/>
        <w:jc w:val="both"/>
        <w:rPr>
          <w:rFonts w:ascii="Calibri" w:hAnsi="Calibri"/>
        </w:rPr>
      </w:pPr>
    </w:p>
    <w:p w14:paraId="5B4F9AAD" w14:textId="0AC21870" w:rsidR="009B5E95" w:rsidRDefault="008C4AD5" w:rsidP="008C4AD5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Des cofinancements ont-ils été envisagés et/ou obtenus (si oui, auprès de qui, pour quel montant) ?</w:t>
      </w:r>
    </w:p>
    <w:p w14:paraId="32FC499D" w14:textId="77777777" w:rsidR="00845EF3" w:rsidRDefault="00845EF3" w:rsidP="008C4AD5">
      <w:pPr>
        <w:spacing w:after="0" w:line="240" w:lineRule="auto"/>
        <w:jc w:val="both"/>
        <w:rPr>
          <w:rFonts w:ascii="Calibri" w:hAnsi="Calibri"/>
        </w:rPr>
      </w:pPr>
    </w:p>
    <w:p w14:paraId="1F2C6DB6" w14:textId="77777777" w:rsidR="00845EF3" w:rsidRDefault="00845EF3" w:rsidP="008C4AD5">
      <w:pPr>
        <w:spacing w:after="0" w:line="240" w:lineRule="auto"/>
        <w:jc w:val="both"/>
        <w:rPr>
          <w:rFonts w:ascii="Calibri" w:hAnsi="Calibri"/>
        </w:rPr>
      </w:pPr>
    </w:p>
    <w:p w14:paraId="052412EA" w14:textId="77777777" w:rsidR="00845EF3" w:rsidRDefault="00845EF3" w:rsidP="008C4AD5">
      <w:pPr>
        <w:spacing w:after="0" w:line="240" w:lineRule="auto"/>
        <w:jc w:val="both"/>
        <w:rPr>
          <w:rFonts w:ascii="Calibri" w:hAnsi="Calibri"/>
        </w:rPr>
      </w:pPr>
    </w:p>
    <w:sectPr w:rsidR="00845EF3" w:rsidSect="00D851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709" w:bottom="170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B42C4" w14:textId="77777777" w:rsidR="00ED54D8" w:rsidRDefault="00ED54D8" w:rsidP="00F35E30">
      <w:pPr>
        <w:spacing w:after="0" w:line="240" w:lineRule="auto"/>
      </w:pPr>
      <w:r>
        <w:separator/>
      </w:r>
    </w:p>
  </w:endnote>
  <w:endnote w:type="continuationSeparator" w:id="0">
    <w:p w14:paraId="12AE7D1E" w14:textId="77777777" w:rsidR="00ED54D8" w:rsidRDefault="00ED54D8" w:rsidP="00F35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e Mix Light-">
    <w:charset w:val="00"/>
    <w:family w:val="auto"/>
    <w:pitch w:val="variable"/>
    <w:sig w:usb0="800000A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67867" w14:textId="77777777" w:rsidR="00871721" w:rsidRDefault="008717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AFEE" w14:textId="77777777" w:rsidR="00F35E30" w:rsidRDefault="00F35E30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6EF790" wp14:editId="011C06EA">
              <wp:simplePos x="0" y="0"/>
              <wp:positionH relativeFrom="column">
                <wp:posOffset>-828040</wp:posOffset>
              </wp:positionH>
              <wp:positionV relativeFrom="paragraph">
                <wp:posOffset>-451485</wp:posOffset>
              </wp:positionV>
              <wp:extent cx="4204800" cy="1116000"/>
              <wp:effectExtent l="0" t="0" r="5715" b="8255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4800" cy="111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1E4B5A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 du professorat et de l’éducation</w:t>
                          </w:r>
                        </w:p>
                        <w:p w14:paraId="553DBD8C" w14:textId="613B1981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Services </w:t>
                          </w:r>
                          <w:r w:rsidR="005E0FCC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centraux -</w:t>
                          </w: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Bâtiment Sciences Gabriel</w:t>
                          </w:r>
                        </w:p>
                        <w:p w14:paraId="3C9D7575" w14:textId="41D5F1BE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 boulevard Gabriel </w:t>
                          </w:r>
                          <w:r w:rsidR="005E0FCC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- 21000</w:t>
                          </w: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DIJON </w:t>
                          </w:r>
                        </w:p>
                        <w:p w14:paraId="7FAFDBEC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1894E572" w14:textId="126394C3" w:rsidR="00166E78" w:rsidRPr="00093F50" w:rsidRDefault="00166E78" w:rsidP="00166E78">
                          <w:pPr>
                            <w:rPr>
                              <w:rFonts w:ascii="Trebuchet MS" w:hAnsi="Trebuchet MS" w:cs="Times"/>
                              <w:color w:val="C00000"/>
                              <w:sz w:val="20"/>
                              <w:szCs w:val="20"/>
                            </w:rPr>
                          </w:pPr>
                          <w:r w:rsidRPr="00093F50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inspe.ub</w:t>
                          </w:r>
                          <w:r w:rsidR="00093F50" w:rsidRPr="00093F50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e</w:t>
                          </w:r>
                          <w:r w:rsidRPr="00093F50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.fr</w:t>
                          </w:r>
                        </w:p>
                        <w:p w14:paraId="233311DE" w14:textId="77777777" w:rsidR="00F35E30" w:rsidRPr="00F35E30" w:rsidRDefault="00F35E30" w:rsidP="00F35E30">
                          <w:pPr>
                            <w:ind w:left="14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6EF790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7" type="#_x0000_t202" style="position:absolute;margin-left:-65.2pt;margin-top:-35.55pt;width:331.1pt;height:8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" fillcolor="white [3201]" stroked="f" strokeweight=".5pt">
              <v:textbox>
                <w:txbxContent>
                  <w:p w14:paraId="701E4B5A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 du professorat et de l’éducation</w:t>
                    </w:r>
                  </w:p>
                  <w:p w14:paraId="553DBD8C" w14:textId="613B1981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Services </w:t>
                    </w:r>
                    <w:r w:rsidR="005E0FCC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centraux -</w:t>
                    </w: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Bâtiment Sciences Gabriel</w:t>
                    </w:r>
                  </w:p>
                  <w:p w14:paraId="3C9D7575" w14:textId="41D5F1BE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 boulevard Gabriel </w:t>
                    </w:r>
                    <w:r w:rsidR="005E0FCC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- 21000</w:t>
                    </w: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DIJON </w:t>
                    </w:r>
                  </w:p>
                  <w:p w14:paraId="7FAFDBEC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1894E572" w14:textId="126394C3" w:rsidR="00166E78" w:rsidRPr="00093F50" w:rsidRDefault="00166E78" w:rsidP="00166E78">
                    <w:pPr>
                      <w:rPr>
                        <w:rFonts w:ascii="Trebuchet MS" w:hAnsi="Trebuchet MS" w:cs="Times"/>
                        <w:color w:val="C00000"/>
                        <w:sz w:val="20"/>
                        <w:szCs w:val="20"/>
                      </w:rPr>
                    </w:pPr>
                    <w:r w:rsidRPr="00093F50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inspe.ub</w:t>
                    </w:r>
                    <w:r w:rsidR="00093F50" w:rsidRPr="00093F50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e</w:t>
                    </w:r>
                    <w:r w:rsidRPr="00093F50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.fr</w:t>
                    </w:r>
                  </w:p>
                  <w:p w14:paraId="233311DE" w14:textId="77777777" w:rsidR="00F35E30" w:rsidRPr="00F35E30" w:rsidRDefault="00F35E30" w:rsidP="00F35E30">
                    <w:pPr>
                      <w:ind w:left="142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BF30E" w14:textId="77777777" w:rsidR="00F35E30" w:rsidRPr="009B5E95" w:rsidRDefault="00D8513C">
    <w:pPr>
      <w:pStyle w:val="Pieddepage"/>
      <w:rPr>
        <w:b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7B5B7C" wp14:editId="7F715B44">
              <wp:simplePos x="0" y="0"/>
              <wp:positionH relativeFrom="column">
                <wp:posOffset>-713740</wp:posOffset>
              </wp:positionH>
              <wp:positionV relativeFrom="paragraph">
                <wp:posOffset>-111760</wp:posOffset>
              </wp:positionV>
              <wp:extent cx="3258000" cy="1076400"/>
              <wp:effectExtent l="0" t="0" r="0" b="0"/>
              <wp:wrapNone/>
              <wp:docPr id="25" name="Zone de text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000" cy="107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BCF07" w14:textId="77777777" w:rsidR="0097758D" w:rsidRDefault="004428F4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du professorat et de l’éducation</w:t>
                          </w:r>
                        </w:p>
                        <w:p w14:paraId="5C02114A" w14:textId="20635780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 - Bâtiment Sciences Gabriel</w:t>
                          </w:r>
                        </w:p>
                        <w:p w14:paraId="565E243D" w14:textId="5CCBD60E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6</w:t>
                          </w:r>
                          <w:r w:rsidR="00F854E2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boulevard Gabriel - 21000 DIJON </w:t>
                          </w:r>
                        </w:p>
                        <w:p w14:paraId="74A128A0" w14:textId="77777777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65A0749D" w14:textId="14BD7FBD" w:rsidR="0097758D" w:rsidRPr="00191A92" w:rsidRDefault="004428F4" w:rsidP="0097758D">
                          <w:pPr>
                            <w:rPr>
                              <w:rFonts w:ascii="Trebuchet MS" w:hAnsi="Trebuchet MS" w:cs="Times"/>
                              <w:color w:val="FF0000"/>
                              <w:sz w:val="20"/>
                              <w:szCs w:val="20"/>
                            </w:rPr>
                          </w:pPr>
                          <w:r w:rsidRPr="00191A92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in</w:t>
                          </w:r>
                          <w:r w:rsidR="0097758D" w:rsidRPr="00191A92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spe.ube.fr</w:t>
                          </w:r>
                        </w:p>
                        <w:p w14:paraId="57A699DA" w14:textId="77777777" w:rsidR="00F35E30" w:rsidRP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7B5B7C" id="_x0000_t202" coordsize="21600,21600" o:spt="202" path="m,l,21600r21600,l21600,xe">
              <v:stroke joinstyle="miter"/>
              <v:path gradientshapeok="t" o:connecttype="rect"/>
            </v:shapetype>
            <v:shape id="Zone de texte 25" o:spid="_x0000_s1031" type="#_x0000_t202" style="position:absolute;margin-left:-56.2pt;margin-top:-8.8pt;width:256.5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" filled="f" stroked="f" strokeweight=".5pt">
              <v:textbox>
                <w:txbxContent>
                  <w:p w14:paraId="4CBBCF07" w14:textId="77777777" w:rsidR="0097758D" w:rsidRDefault="004428F4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du professorat et de l’éducation</w:t>
                    </w:r>
                  </w:p>
                  <w:p w14:paraId="5C02114A" w14:textId="20635780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 - Bâtiment Sciences Gabriel</w:t>
                    </w:r>
                  </w:p>
                  <w:p w14:paraId="565E243D" w14:textId="5CCBD60E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6</w:t>
                    </w:r>
                    <w:r w:rsidR="00F854E2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boulevard Gabriel - 21000 DIJON </w:t>
                    </w:r>
                  </w:p>
                  <w:p w14:paraId="74A128A0" w14:textId="77777777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65A0749D" w14:textId="14BD7FBD" w:rsidR="0097758D" w:rsidRPr="00191A92" w:rsidRDefault="004428F4" w:rsidP="0097758D">
                    <w:pPr>
                      <w:rPr>
                        <w:rFonts w:ascii="Trebuchet MS" w:hAnsi="Trebuchet MS" w:cs="Times"/>
                        <w:color w:val="FF0000"/>
                        <w:sz w:val="20"/>
                        <w:szCs w:val="20"/>
                      </w:rPr>
                    </w:pPr>
                    <w:r w:rsidRPr="00191A92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in</w:t>
                    </w:r>
                    <w:r w:rsidR="0097758D" w:rsidRPr="00191A92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spe.ube.fr</w:t>
                    </w:r>
                  </w:p>
                  <w:p w14:paraId="57A699DA" w14:textId="77777777" w:rsidR="00F35E30" w:rsidRPr="00F35E30" w:rsidRDefault="00F35E30"/>
                </w:txbxContent>
              </v:textbox>
            </v:shape>
          </w:pict>
        </mc:Fallback>
      </mc:AlternateContent>
    </w:r>
  </w:p>
  <w:p w14:paraId="3F082625" w14:textId="77777777" w:rsidR="00F35E30" w:rsidRDefault="00F35E30">
    <w:pPr>
      <w:pStyle w:val="Pieddepage"/>
    </w:pPr>
  </w:p>
  <w:p w14:paraId="36AC2CEA" w14:textId="77777777" w:rsidR="00F35E30" w:rsidRDefault="00F35E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3DBAD" w14:textId="77777777" w:rsidR="00ED54D8" w:rsidRDefault="00ED54D8" w:rsidP="00F35E30">
      <w:pPr>
        <w:spacing w:after="0" w:line="240" w:lineRule="auto"/>
      </w:pPr>
      <w:r>
        <w:separator/>
      </w:r>
    </w:p>
  </w:footnote>
  <w:footnote w:type="continuationSeparator" w:id="0">
    <w:p w14:paraId="54FC55F9" w14:textId="77777777" w:rsidR="00ED54D8" w:rsidRDefault="00ED54D8" w:rsidP="00F35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FF02" w14:textId="77777777" w:rsidR="00871721" w:rsidRDefault="008717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8C93D" w14:textId="77777777" w:rsidR="009B5E95" w:rsidRDefault="009B5E95" w:rsidP="009B5E95">
    <w:pPr>
      <w:pStyle w:val="En-tte"/>
      <w:ind w:left="-284" w:firstLine="284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9BDAC5" wp14:editId="3CD5136A">
              <wp:simplePos x="0" y="0"/>
              <wp:positionH relativeFrom="column">
                <wp:posOffset>-835660</wp:posOffset>
              </wp:positionH>
              <wp:positionV relativeFrom="paragraph">
                <wp:posOffset>48260</wp:posOffset>
              </wp:positionV>
              <wp:extent cx="1914525" cy="1095375"/>
              <wp:effectExtent l="0" t="0" r="0" b="0"/>
              <wp:wrapNone/>
              <wp:docPr id="30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4525" cy="1095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9CEED3" w14:textId="7CC8E3F9" w:rsidR="002015C0" w:rsidRPr="002015C0" w:rsidRDefault="002015C0" w:rsidP="002015C0">
                          <w:r w:rsidRPr="002015C0">
                            <w:rPr>
                              <w:noProof/>
                            </w:rPr>
                            <w:drawing>
                              <wp:inline distT="0" distB="0" distL="0" distR="0" wp14:anchorId="19C661A6" wp14:editId="7B8B1A04">
                                <wp:extent cx="1368000" cy="762794"/>
                                <wp:effectExtent l="0" t="0" r="3810" b="0"/>
                                <wp:docPr id="3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68000" cy="7627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AC73AE3" w14:textId="0BE43F05" w:rsidR="009B5E95" w:rsidRDefault="009B5E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BDAC5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6" type="#_x0000_t202" style="position:absolute;left:0;text-align:left;margin-left:-65.8pt;margin-top:3.8pt;width:150.75pt;height:8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" filled="f" stroked="f" strokeweight=".5pt">
              <v:textbox>
                <w:txbxContent>
                  <w:p w14:paraId="6A9CEED3" w14:textId="7CC8E3F9" w:rsidR="002015C0" w:rsidRPr="002015C0" w:rsidRDefault="002015C0" w:rsidP="002015C0">
                    <w:r w:rsidRPr="002015C0">
                      <w:rPr>
                        <w:noProof/>
                      </w:rPr>
                      <w:drawing>
                        <wp:inline distT="0" distB="0" distL="0" distR="0" wp14:anchorId="19C661A6" wp14:editId="7B8B1A04">
                          <wp:extent cx="1368000" cy="762794"/>
                          <wp:effectExtent l="0" t="0" r="3810" b="0"/>
                          <wp:docPr id="3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68000" cy="7627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AC73AE3" w14:textId="0BE43F05" w:rsidR="009B5E95" w:rsidRDefault="009B5E95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7866" w14:textId="6DC1749C" w:rsidR="00F35E30" w:rsidRDefault="004C0D42" w:rsidP="00F35E30">
    <w:pPr>
      <w:pStyle w:val="En-tte"/>
      <w:ind w:left="-567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D3C00C" wp14:editId="3CE4201C">
              <wp:simplePos x="0" y="0"/>
              <wp:positionH relativeFrom="column">
                <wp:posOffset>4558665</wp:posOffset>
              </wp:positionH>
              <wp:positionV relativeFrom="paragraph">
                <wp:posOffset>-85090</wp:posOffset>
              </wp:positionV>
              <wp:extent cx="1771650" cy="1476375"/>
              <wp:effectExtent l="0" t="0" r="0" b="9525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1650" cy="1476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D23CA" w14:textId="643A78F0" w:rsidR="00F35E30" w:rsidRDefault="004C0D42">
                          <w:r w:rsidRPr="00014E1E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323E8CF5" wp14:editId="24B2553E">
                                <wp:extent cx="1543636" cy="1080000"/>
                                <wp:effectExtent l="0" t="0" r="0" b="6350"/>
                                <wp:docPr id="1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3636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2D3C00C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28" type="#_x0000_t202" style="position:absolute;left:0;text-align:left;margin-left:358.95pt;margin-top:-6.7pt;width:139.5pt;height:116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" fillcolor="white [3201]" stroked="f" strokeweight=".5pt">
              <v:textbox>
                <w:txbxContent>
                  <w:p w14:paraId="370D23CA" w14:textId="643A78F0" w:rsidR="00F35E30" w:rsidRDefault="004C0D42">
                    <w:r w:rsidRPr="00014E1E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323E8CF5" wp14:editId="24B2553E">
                          <wp:extent cx="1543636" cy="1080000"/>
                          <wp:effectExtent l="0" t="0" r="0" b="6350"/>
                          <wp:docPr id="1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3636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428F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41E9F1" wp14:editId="1AB89F77">
              <wp:simplePos x="0" y="0"/>
              <wp:positionH relativeFrom="column">
                <wp:posOffset>-813435</wp:posOffset>
              </wp:positionH>
              <wp:positionV relativeFrom="paragraph">
                <wp:posOffset>29210</wp:posOffset>
              </wp:positionV>
              <wp:extent cx="3886200" cy="866775"/>
              <wp:effectExtent l="0" t="0" r="0" b="9525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871E7" w14:textId="76770A0F" w:rsidR="00F35E30" w:rsidRDefault="004C0D4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FC9E553" wp14:editId="0F6F6F02">
                                <wp:extent cx="2766320" cy="756000"/>
                                <wp:effectExtent l="0" t="0" r="0" b="6350"/>
                                <wp:docPr id="5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6320" cy="75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1E9F1" id="Zone de texte 23" o:spid="_x0000_s1029" type="#_x0000_t202" style="position:absolute;left:0;text-align:left;margin-left:-64.05pt;margin-top:2.3pt;width:306pt;height:6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" fillcolor="white [3201]" stroked="f" strokeweight=".5pt">
              <v:textbox>
                <w:txbxContent>
                  <w:p w14:paraId="587871E7" w14:textId="76770A0F" w:rsidR="00F35E30" w:rsidRDefault="004C0D42">
                    <w:r>
                      <w:rPr>
                        <w:noProof/>
                      </w:rPr>
                      <w:drawing>
                        <wp:inline distT="0" distB="0" distL="0" distR="0" wp14:anchorId="4FC9E553" wp14:editId="0F6F6F02">
                          <wp:extent cx="2766320" cy="756000"/>
                          <wp:effectExtent l="0" t="0" r="0" b="6350"/>
                          <wp:docPr id="5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66320" cy="75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A241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CA6033" wp14:editId="14EC0A2D">
              <wp:simplePos x="0" y="0"/>
              <wp:positionH relativeFrom="column">
                <wp:posOffset>-994410</wp:posOffset>
              </wp:positionH>
              <wp:positionV relativeFrom="paragraph">
                <wp:posOffset>3448685</wp:posOffset>
              </wp:positionV>
              <wp:extent cx="304800" cy="0"/>
              <wp:effectExtent l="0" t="0" r="19050" b="19050"/>
              <wp:wrapNone/>
              <wp:docPr id="37" name="Connecteur droit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48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46A3D3" id="Connecteur droit 3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8.3pt,271.55pt" to="-54.3pt,2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" strokecolor="#bfbfbf [2412]"/>
          </w:pict>
        </mc:Fallback>
      </mc:AlternateContent>
    </w:r>
    <w:r w:rsidR="00F35E30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C4D2F1" wp14:editId="14DD4A62">
              <wp:simplePos x="0" y="0"/>
              <wp:positionH relativeFrom="column">
                <wp:posOffset>222885</wp:posOffset>
              </wp:positionH>
              <wp:positionV relativeFrom="paragraph">
                <wp:posOffset>134620</wp:posOffset>
              </wp:positionV>
              <wp:extent cx="3235960" cy="1038225"/>
              <wp:effectExtent l="0" t="0" r="0" b="0"/>
              <wp:wrapNone/>
              <wp:docPr id="19" name="Zone de text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596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873123" w14:textId="77777777" w:rsidR="00F35E30" w:rsidRDefault="00F35E30" w:rsidP="006D534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C4D2F1" id="Zone de texte 19" o:spid="_x0000_s1030" type="#_x0000_t202" style="position:absolute;left:0;text-align:left;margin-left:17.55pt;margin-top:10.6pt;width:254.8pt;height:81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" filled="f" stroked="f">
              <v:textbox style="mso-fit-shape-to-text:t">
                <w:txbxContent>
                  <w:p w14:paraId="67873123" w14:textId="77777777" w:rsidR="00F35E30" w:rsidRDefault="00F35E30" w:rsidP="006D534B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E30"/>
    <w:rsid w:val="00093F50"/>
    <w:rsid w:val="000B369B"/>
    <w:rsid w:val="000B3AEC"/>
    <w:rsid w:val="000D14FC"/>
    <w:rsid w:val="001508D6"/>
    <w:rsid w:val="00166E78"/>
    <w:rsid w:val="00171F1C"/>
    <w:rsid w:val="00191A92"/>
    <w:rsid w:val="001C43A0"/>
    <w:rsid w:val="001F54A2"/>
    <w:rsid w:val="002015C0"/>
    <w:rsid w:val="00221C74"/>
    <w:rsid w:val="00254E46"/>
    <w:rsid w:val="003774FF"/>
    <w:rsid w:val="00383170"/>
    <w:rsid w:val="00416A02"/>
    <w:rsid w:val="004414D9"/>
    <w:rsid w:val="004428F4"/>
    <w:rsid w:val="004431CC"/>
    <w:rsid w:val="004B7780"/>
    <w:rsid w:val="004C0D42"/>
    <w:rsid w:val="004E266F"/>
    <w:rsid w:val="0051761A"/>
    <w:rsid w:val="00521AAC"/>
    <w:rsid w:val="00562DF1"/>
    <w:rsid w:val="005632EB"/>
    <w:rsid w:val="00577DE1"/>
    <w:rsid w:val="005E0FCC"/>
    <w:rsid w:val="00614298"/>
    <w:rsid w:val="00655CAF"/>
    <w:rsid w:val="00697ADA"/>
    <w:rsid w:val="006F66A1"/>
    <w:rsid w:val="007300C9"/>
    <w:rsid w:val="007C12FA"/>
    <w:rsid w:val="007D4B1D"/>
    <w:rsid w:val="007F186A"/>
    <w:rsid w:val="00825926"/>
    <w:rsid w:val="00827A63"/>
    <w:rsid w:val="00845EF3"/>
    <w:rsid w:val="00851ABA"/>
    <w:rsid w:val="00855BA3"/>
    <w:rsid w:val="00871721"/>
    <w:rsid w:val="008770E9"/>
    <w:rsid w:val="008C4AD5"/>
    <w:rsid w:val="008E0F0B"/>
    <w:rsid w:val="00906169"/>
    <w:rsid w:val="0097758D"/>
    <w:rsid w:val="0099509D"/>
    <w:rsid w:val="009B5E95"/>
    <w:rsid w:val="009D18E4"/>
    <w:rsid w:val="00A30AC0"/>
    <w:rsid w:val="00A41615"/>
    <w:rsid w:val="00A76F43"/>
    <w:rsid w:val="00AE38D9"/>
    <w:rsid w:val="00AF029A"/>
    <w:rsid w:val="00B50B59"/>
    <w:rsid w:val="00B6482C"/>
    <w:rsid w:val="00B67203"/>
    <w:rsid w:val="00B91EA1"/>
    <w:rsid w:val="00C60BF3"/>
    <w:rsid w:val="00C617E2"/>
    <w:rsid w:val="00C752EA"/>
    <w:rsid w:val="00CC4FE9"/>
    <w:rsid w:val="00D46BD8"/>
    <w:rsid w:val="00D829B1"/>
    <w:rsid w:val="00D8513C"/>
    <w:rsid w:val="00DC7D2B"/>
    <w:rsid w:val="00DD5CE0"/>
    <w:rsid w:val="00DD78B3"/>
    <w:rsid w:val="00E07EAF"/>
    <w:rsid w:val="00ED0B5B"/>
    <w:rsid w:val="00ED54D8"/>
    <w:rsid w:val="00ED59C3"/>
    <w:rsid w:val="00EF4168"/>
    <w:rsid w:val="00EF4813"/>
    <w:rsid w:val="00F07D3A"/>
    <w:rsid w:val="00F35E30"/>
    <w:rsid w:val="00F67C60"/>
    <w:rsid w:val="00F854E2"/>
    <w:rsid w:val="00FA0E16"/>
    <w:rsid w:val="00FA2414"/>
    <w:rsid w:val="00FC35AC"/>
    <w:rsid w:val="00FD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B732B"/>
  <w15:docId w15:val="{36EDF431-D143-4D78-9243-A7ED7CD7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9B5E95"/>
    <w:pPr>
      <w:keepNext/>
      <w:suppressAutoHyphens/>
      <w:spacing w:after="0" w:line="240" w:lineRule="auto"/>
      <w:jc w:val="both"/>
      <w:outlineLvl w:val="0"/>
    </w:pPr>
    <w:rPr>
      <w:rFonts w:ascii="Times" w:eastAsia="Times New Roman" w:hAnsi="Times" w:cs="Times"/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F35E30"/>
  </w:style>
  <w:style w:type="paragraph" w:styleId="Pieddepage">
    <w:name w:val="footer"/>
    <w:basedOn w:val="Normal"/>
    <w:link w:val="PieddepageCar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E30"/>
  </w:style>
  <w:style w:type="paragraph" w:styleId="Textedebulles">
    <w:name w:val="Balloon Text"/>
    <w:basedOn w:val="Normal"/>
    <w:link w:val="TextedebullesCar"/>
    <w:uiPriority w:val="99"/>
    <w:semiHidden/>
    <w:unhideWhenUsed/>
    <w:rsid w:val="00F3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5E30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uiPriority w:val="99"/>
    <w:rsid w:val="00F35E3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rsid w:val="009B5E95"/>
    <w:rPr>
      <w:rFonts w:ascii="Times" w:eastAsia="Times New Roman" w:hAnsi="Times" w:cs="Times"/>
      <w:b/>
      <w:bCs/>
      <w:i/>
      <w:iCs/>
      <w:sz w:val="24"/>
      <w:szCs w:val="24"/>
    </w:rPr>
  </w:style>
  <w:style w:type="character" w:styleId="Lienhypertexte">
    <w:name w:val="Hyperlink"/>
    <w:rsid w:val="009B5E95"/>
    <w:rPr>
      <w:color w:val="000080"/>
      <w:u w:val="single"/>
    </w:rPr>
  </w:style>
  <w:style w:type="character" w:styleId="lev">
    <w:name w:val="Strong"/>
    <w:uiPriority w:val="22"/>
    <w:qFormat/>
    <w:rsid w:val="009B5E95"/>
    <w:rPr>
      <w:b/>
      <w:bCs/>
    </w:rPr>
  </w:style>
  <w:style w:type="paragraph" w:customStyle="1" w:styleId="spip">
    <w:name w:val="spip"/>
    <w:basedOn w:val="Normal"/>
    <w:rsid w:val="009B5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8C4AD5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Relationship Id="rId4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bochaton</dc:creator>
  <cp:lastModifiedBy>Isabelle Vallar</cp:lastModifiedBy>
  <cp:revision>2</cp:revision>
  <cp:lastPrinted>2026-09-02T07:32:00Z</cp:lastPrinted>
  <dcterms:created xsi:type="dcterms:W3CDTF">2026-09-07T11:52:00Z</dcterms:created>
  <dcterms:modified xsi:type="dcterms:W3CDTF">2026-09-07T11:52:00Z</dcterms:modified>
</cp:coreProperties>
</file>